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F03" w:rsidRDefault="008B5F03" w:rsidP="008B5F03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8B5F03" w:rsidRDefault="008B5F03" w:rsidP="008B5F03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8B5F03" w:rsidRDefault="008B5F03" w:rsidP="008B5F03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8B5F03" w:rsidRDefault="008B5F03" w:rsidP="008B5F03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8B5F03" w:rsidRDefault="008B5F03" w:rsidP="008B5F03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8B5F03" w:rsidRDefault="008B5F03" w:rsidP="008B5F03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8B5F03" w:rsidRDefault="008B5F03" w:rsidP="008B5F03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Phylogenetic Analysis</w:t>
      </w:r>
    </w:p>
    <w:p w:rsidR="008B5F03" w:rsidRDefault="008B5F03" w:rsidP="008B5F03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Name</w:t>
      </w:r>
    </w:p>
    <w:p w:rsidR="008B5F03" w:rsidRDefault="008B5F03" w:rsidP="008B5F03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Institution Name</w:t>
      </w:r>
    </w:p>
    <w:p w:rsidR="008B5F03" w:rsidRDefault="008B5F03" w:rsidP="008B5F03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Course Number</w:t>
      </w:r>
    </w:p>
    <w:p w:rsidR="008B5F03" w:rsidRDefault="008B5F03" w:rsidP="008B5F03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Due Date</w:t>
      </w:r>
    </w:p>
    <w:p w:rsidR="008B5F03" w:rsidRDefault="008B5F03" w:rsidP="008B5F03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Faculty Name</w:t>
      </w:r>
    </w:p>
    <w:p w:rsidR="008B5F03" w:rsidRDefault="008B5F03" w:rsidP="008B5F03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8B5F03" w:rsidRDefault="008B5F03" w:rsidP="008B5F03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8B5F03" w:rsidRDefault="008B5F03" w:rsidP="008B5F03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8B5F03" w:rsidRDefault="008B5F03" w:rsidP="008B5F03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8B5F03" w:rsidRDefault="008B5F03" w:rsidP="008B5F03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8B5F03" w:rsidRPr="008B5F03" w:rsidRDefault="008B5F03" w:rsidP="008B5F03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860DF4" w:rsidRPr="00611313" w:rsidRDefault="009C763E" w:rsidP="009C763E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611313">
        <w:rPr>
          <w:rFonts w:ascii="Arial" w:hAnsi="Arial" w:cs="Arial"/>
          <w:sz w:val="24"/>
          <w:szCs w:val="24"/>
        </w:rPr>
        <w:lastRenderedPageBreak/>
        <w:t xml:space="preserve">Prokaryote refer to the unicellular organisms </w:t>
      </w:r>
      <w:r w:rsidR="00782C0D">
        <w:rPr>
          <w:rFonts w:ascii="Arial" w:hAnsi="Arial" w:cs="Arial"/>
          <w:sz w:val="24"/>
          <w:szCs w:val="24"/>
        </w:rPr>
        <w:t>that don’t</w:t>
      </w:r>
      <w:r w:rsidRPr="00611313">
        <w:rPr>
          <w:rFonts w:ascii="Arial" w:hAnsi="Arial" w:cs="Arial"/>
          <w:sz w:val="24"/>
          <w:szCs w:val="24"/>
        </w:rPr>
        <w:t xml:space="preserve"> </w:t>
      </w:r>
      <w:r w:rsidR="00782C0D">
        <w:rPr>
          <w:rFonts w:ascii="Arial" w:hAnsi="Arial" w:cs="Arial"/>
          <w:sz w:val="24"/>
          <w:szCs w:val="24"/>
        </w:rPr>
        <w:t>contain</w:t>
      </w:r>
      <w:r w:rsidRPr="00611313">
        <w:rPr>
          <w:rFonts w:ascii="Arial" w:hAnsi="Arial" w:cs="Arial"/>
          <w:sz w:val="24"/>
          <w:szCs w:val="24"/>
        </w:rPr>
        <w:t xml:space="preserve"> the membrane bound structures. They </w:t>
      </w:r>
      <w:r w:rsidR="00782C0D">
        <w:rPr>
          <w:rFonts w:ascii="Arial" w:hAnsi="Arial" w:cs="Arial"/>
          <w:sz w:val="24"/>
          <w:szCs w:val="24"/>
        </w:rPr>
        <w:t>are</w:t>
      </w:r>
      <w:r w:rsidRPr="00611313">
        <w:rPr>
          <w:rFonts w:ascii="Arial" w:hAnsi="Arial" w:cs="Arial"/>
          <w:sz w:val="24"/>
          <w:szCs w:val="24"/>
        </w:rPr>
        <w:t xml:space="preserve"> be small, </w:t>
      </w:r>
      <w:r w:rsidR="008B5F03" w:rsidRPr="00611313">
        <w:rPr>
          <w:rFonts w:ascii="Arial" w:hAnsi="Arial" w:cs="Arial"/>
          <w:sz w:val="24"/>
          <w:szCs w:val="24"/>
        </w:rPr>
        <w:t>simple</w:t>
      </w:r>
      <w:r w:rsidRPr="00611313">
        <w:rPr>
          <w:rFonts w:ascii="Arial" w:hAnsi="Arial" w:cs="Arial"/>
          <w:sz w:val="24"/>
          <w:szCs w:val="24"/>
        </w:rPr>
        <w:t xml:space="preserve"> cells that measure a</w:t>
      </w:r>
      <w:r w:rsidR="00782C0D">
        <w:rPr>
          <w:rFonts w:ascii="Arial" w:hAnsi="Arial" w:cs="Arial"/>
          <w:sz w:val="24"/>
          <w:szCs w:val="24"/>
        </w:rPr>
        <w:t xml:space="preserve">bout </w:t>
      </w:r>
      <w:r w:rsidRPr="00611313">
        <w:rPr>
          <w:rFonts w:ascii="Arial" w:hAnsi="Arial" w:cs="Arial"/>
          <w:sz w:val="24"/>
          <w:szCs w:val="24"/>
        </w:rPr>
        <w:t xml:space="preserve">0.1 to 5 um in diameter. </w:t>
      </w:r>
      <w:r w:rsidR="00DB4D5E" w:rsidRPr="00611313">
        <w:rPr>
          <w:rFonts w:ascii="Arial" w:hAnsi="Arial" w:cs="Arial"/>
          <w:sz w:val="24"/>
          <w:szCs w:val="24"/>
        </w:rPr>
        <w:t xml:space="preserve">Since </w:t>
      </w:r>
      <w:r w:rsidR="008B5F03">
        <w:rPr>
          <w:rFonts w:ascii="Arial" w:hAnsi="Arial" w:cs="Arial"/>
          <w:sz w:val="24"/>
          <w:szCs w:val="24"/>
        </w:rPr>
        <w:t>these cells don’t</w:t>
      </w:r>
      <w:r w:rsidR="00DB4D5E" w:rsidRPr="00611313">
        <w:rPr>
          <w:rFonts w:ascii="Arial" w:hAnsi="Arial" w:cs="Arial"/>
          <w:sz w:val="24"/>
          <w:szCs w:val="24"/>
        </w:rPr>
        <w:t xml:space="preserve"> have membrane bound structures, they tend to have distinct cellular regions. </w:t>
      </w:r>
      <w:r w:rsidR="005C1F7F" w:rsidRPr="00611313">
        <w:rPr>
          <w:rFonts w:ascii="Arial" w:hAnsi="Arial" w:cs="Arial"/>
          <w:sz w:val="24"/>
          <w:szCs w:val="24"/>
        </w:rPr>
        <w:t>With the prokaryotic cells, the DNA accumulates in a section referred to as the nucleoid.</w:t>
      </w:r>
      <w:r w:rsidR="00320B9E" w:rsidRPr="00611313">
        <w:rPr>
          <w:rFonts w:ascii="Arial" w:hAnsi="Arial" w:cs="Arial"/>
          <w:sz w:val="24"/>
          <w:szCs w:val="24"/>
        </w:rPr>
        <w:t xml:space="preserve"> Prokaryote are composed of bacteria and archaea. </w:t>
      </w:r>
      <w:r w:rsidR="00A44539" w:rsidRPr="00611313">
        <w:rPr>
          <w:rFonts w:ascii="Arial" w:hAnsi="Arial" w:cs="Arial"/>
          <w:sz w:val="24"/>
          <w:szCs w:val="24"/>
        </w:rPr>
        <w:t xml:space="preserve">Arches refer to organisms which have a distinct molecular separating it from bacteria. In contrast bacteria are single celled microbes </w:t>
      </w:r>
      <w:r w:rsidR="00B556B9" w:rsidRPr="00611313">
        <w:rPr>
          <w:rFonts w:ascii="Arial" w:hAnsi="Arial" w:cs="Arial"/>
          <w:sz w:val="24"/>
          <w:szCs w:val="24"/>
        </w:rPr>
        <w:t>with a simple internal structure which does not have a nuclease</w:t>
      </w:r>
      <w:r w:rsidR="001522D8" w:rsidRPr="00611313">
        <w:rPr>
          <w:rFonts w:ascii="Arial" w:hAnsi="Arial" w:cs="Arial"/>
          <w:sz w:val="24"/>
          <w:szCs w:val="24"/>
        </w:rPr>
        <w:t xml:space="preserve"> (Lumen, 2010)</w:t>
      </w:r>
      <w:r w:rsidR="00B556B9" w:rsidRPr="00611313">
        <w:rPr>
          <w:rFonts w:ascii="Arial" w:hAnsi="Arial" w:cs="Arial"/>
          <w:sz w:val="24"/>
          <w:szCs w:val="24"/>
        </w:rPr>
        <w:t xml:space="preserve">. In this evaluation we shall identify the differences between bacteria and archea. </w:t>
      </w:r>
    </w:p>
    <w:p w:rsidR="00750916" w:rsidRPr="00611313" w:rsidRDefault="00FF36CD" w:rsidP="009C763E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611313">
        <w:rPr>
          <w:rFonts w:ascii="Arial" w:hAnsi="Arial" w:cs="Arial"/>
          <w:sz w:val="24"/>
          <w:szCs w:val="24"/>
        </w:rPr>
        <w:t>In regard to plasma membranes, t</w:t>
      </w:r>
      <w:r w:rsidR="00750916" w:rsidRPr="00611313">
        <w:rPr>
          <w:rFonts w:ascii="Arial" w:hAnsi="Arial" w:cs="Arial"/>
          <w:sz w:val="24"/>
          <w:szCs w:val="24"/>
        </w:rPr>
        <w:t xml:space="preserve">he prokaryotic plasma membrane refer to a thin lipid bilayer </w:t>
      </w:r>
      <w:r w:rsidR="00D37F15" w:rsidRPr="00611313">
        <w:rPr>
          <w:rFonts w:ascii="Arial" w:hAnsi="Arial" w:cs="Arial"/>
          <w:sz w:val="24"/>
          <w:szCs w:val="24"/>
        </w:rPr>
        <w:t xml:space="preserve">that tends to surround the cell and </w:t>
      </w:r>
      <w:r w:rsidR="00895827" w:rsidRPr="00611313">
        <w:rPr>
          <w:rFonts w:ascii="Arial" w:hAnsi="Arial" w:cs="Arial"/>
          <w:sz w:val="24"/>
          <w:szCs w:val="24"/>
        </w:rPr>
        <w:t>aid in separating</w:t>
      </w:r>
      <w:r w:rsidR="00D37F15" w:rsidRPr="00611313">
        <w:rPr>
          <w:rFonts w:ascii="Arial" w:hAnsi="Arial" w:cs="Arial"/>
          <w:sz w:val="24"/>
          <w:szCs w:val="24"/>
        </w:rPr>
        <w:t xml:space="preserve"> the in</w:t>
      </w:r>
      <w:r w:rsidR="00895827" w:rsidRPr="00611313">
        <w:rPr>
          <w:rFonts w:ascii="Arial" w:hAnsi="Arial" w:cs="Arial"/>
          <w:sz w:val="24"/>
          <w:szCs w:val="24"/>
        </w:rPr>
        <w:t>terior</w:t>
      </w:r>
      <w:r w:rsidR="00D37F15" w:rsidRPr="00611313">
        <w:rPr>
          <w:rFonts w:ascii="Arial" w:hAnsi="Arial" w:cs="Arial"/>
          <w:sz w:val="24"/>
          <w:szCs w:val="24"/>
        </w:rPr>
        <w:t xml:space="preserve"> and the </w:t>
      </w:r>
      <w:r w:rsidR="00895827" w:rsidRPr="00611313">
        <w:rPr>
          <w:rFonts w:ascii="Arial" w:hAnsi="Arial" w:cs="Arial"/>
          <w:sz w:val="24"/>
          <w:szCs w:val="24"/>
        </w:rPr>
        <w:t>exterior.</w:t>
      </w:r>
      <w:r w:rsidR="00454999" w:rsidRPr="00611313">
        <w:rPr>
          <w:rFonts w:ascii="Arial" w:hAnsi="Arial" w:cs="Arial"/>
          <w:sz w:val="24"/>
          <w:szCs w:val="24"/>
        </w:rPr>
        <w:t xml:space="preserve"> With archeal </w:t>
      </w:r>
      <w:r w:rsidR="008B5F03">
        <w:rPr>
          <w:rFonts w:ascii="Arial" w:hAnsi="Arial" w:cs="Arial"/>
          <w:sz w:val="24"/>
          <w:szCs w:val="24"/>
        </w:rPr>
        <w:t>cell membranes isoprene chains in association</w:t>
      </w:r>
      <w:r w:rsidR="00454999" w:rsidRPr="00611313">
        <w:rPr>
          <w:rFonts w:ascii="Arial" w:hAnsi="Arial" w:cs="Arial"/>
          <w:sz w:val="24"/>
          <w:szCs w:val="24"/>
        </w:rPr>
        <w:t xml:space="preserve"> to glycerol tend to replace the fatty acids associated with glycerol in bacterial membranes. </w:t>
      </w:r>
      <w:r w:rsidR="008B5F03">
        <w:rPr>
          <w:rFonts w:ascii="Arial" w:hAnsi="Arial" w:cs="Arial"/>
          <w:sz w:val="24"/>
          <w:szCs w:val="24"/>
        </w:rPr>
        <w:t>A</w:t>
      </w:r>
      <w:r w:rsidR="00454999" w:rsidRPr="00611313">
        <w:rPr>
          <w:rFonts w:ascii="Arial" w:hAnsi="Arial" w:cs="Arial"/>
          <w:sz w:val="24"/>
          <w:szCs w:val="24"/>
        </w:rPr>
        <w:t xml:space="preserve">rchaeal membranes tend to be lipid monolayers rather than bilayers. </w:t>
      </w:r>
      <w:r w:rsidR="003C7085" w:rsidRPr="00611313">
        <w:rPr>
          <w:rFonts w:ascii="Arial" w:hAnsi="Arial" w:cs="Arial"/>
          <w:sz w:val="24"/>
          <w:szCs w:val="24"/>
        </w:rPr>
        <w:t xml:space="preserve">Both the bacterial and archaeal phospholipids tend to be phospholipids. The archaeal phospholipids are different from those in the bacteria in various ways. </w:t>
      </w:r>
      <w:r w:rsidRPr="00611313">
        <w:rPr>
          <w:rFonts w:ascii="Arial" w:hAnsi="Arial" w:cs="Arial"/>
          <w:sz w:val="24"/>
          <w:szCs w:val="24"/>
        </w:rPr>
        <w:t xml:space="preserve"> They tend to have branched phytanyl side chains rather than linear one. Again an ether bond aids in connecting the lipid to the glycerol</w:t>
      </w:r>
      <w:r w:rsidR="00143836" w:rsidRPr="00611313">
        <w:rPr>
          <w:rFonts w:ascii="Arial" w:hAnsi="Arial" w:cs="Arial"/>
          <w:sz w:val="24"/>
          <w:szCs w:val="24"/>
        </w:rPr>
        <w:t>.</w:t>
      </w:r>
    </w:p>
    <w:p w:rsidR="00143836" w:rsidRPr="00611313" w:rsidRDefault="000F5B31" w:rsidP="009C763E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611313">
        <w:rPr>
          <w:rFonts w:ascii="Arial" w:hAnsi="Arial" w:cs="Arial"/>
          <w:sz w:val="24"/>
          <w:szCs w:val="24"/>
        </w:rPr>
        <w:t xml:space="preserve">In addition based on cell </w:t>
      </w:r>
      <w:r w:rsidR="007679A2" w:rsidRPr="00611313">
        <w:rPr>
          <w:rFonts w:ascii="Arial" w:hAnsi="Arial" w:cs="Arial"/>
          <w:sz w:val="24"/>
          <w:szCs w:val="24"/>
        </w:rPr>
        <w:t>walls</w:t>
      </w:r>
      <w:r w:rsidRPr="00611313">
        <w:rPr>
          <w:rFonts w:ascii="Arial" w:hAnsi="Arial" w:cs="Arial"/>
          <w:sz w:val="24"/>
          <w:szCs w:val="24"/>
        </w:rPr>
        <w:t xml:space="preserve">, the bacterial cells have peptidoglycan made up of polysaccharide chains which associated with unusual peptides that have both L- and D-amino acids involving the D-glutamic acid as well as the D-alanine. </w:t>
      </w:r>
      <w:r w:rsidR="00C925D5" w:rsidRPr="00611313">
        <w:rPr>
          <w:rFonts w:ascii="Arial" w:hAnsi="Arial" w:cs="Arial"/>
          <w:sz w:val="24"/>
          <w:szCs w:val="24"/>
        </w:rPr>
        <w:t xml:space="preserve">Archaea do not have cell nucleus as well as membrane bound organelles. </w:t>
      </w:r>
      <w:r w:rsidR="00C13F06" w:rsidRPr="00611313">
        <w:rPr>
          <w:rFonts w:ascii="Arial" w:hAnsi="Arial" w:cs="Arial"/>
          <w:sz w:val="24"/>
          <w:szCs w:val="24"/>
        </w:rPr>
        <w:t xml:space="preserve">They as well have a semi </w:t>
      </w:r>
      <w:r w:rsidR="0097619F" w:rsidRPr="00611313">
        <w:rPr>
          <w:rFonts w:ascii="Arial" w:hAnsi="Arial" w:cs="Arial"/>
          <w:sz w:val="24"/>
          <w:szCs w:val="24"/>
        </w:rPr>
        <w:t>rigid</w:t>
      </w:r>
      <w:r w:rsidR="00C13F06" w:rsidRPr="00611313">
        <w:rPr>
          <w:rFonts w:ascii="Arial" w:hAnsi="Arial" w:cs="Arial"/>
          <w:sz w:val="24"/>
          <w:szCs w:val="24"/>
        </w:rPr>
        <w:t xml:space="preserve"> cell which safeguards them from the environment.</w:t>
      </w:r>
      <w:r w:rsidR="001522D8" w:rsidRPr="00611313">
        <w:rPr>
          <w:rFonts w:ascii="Arial" w:hAnsi="Arial" w:cs="Arial"/>
          <w:sz w:val="24"/>
          <w:szCs w:val="24"/>
        </w:rPr>
        <w:t xml:space="preserve"> (PressBook, n.d.)</w:t>
      </w:r>
      <w:r w:rsidR="00C13F06" w:rsidRPr="00611313">
        <w:rPr>
          <w:rFonts w:ascii="Arial" w:hAnsi="Arial" w:cs="Arial"/>
          <w:sz w:val="24"/>
          <w:szCs w:val="24"/>
        </w:rPr>
        <w:t xml:space="preserve"> </w:t>
      </w:r>
      <w:r w:rsidR="00894DA4" w:rsidRPr="00611313">
        <w:rPr>
          <w:rFonts w:ascii="Arial" w:hAnsi="Arial" w:cs="Arial"/>
          <w:sz w:val="24"/>
          <w:szCs w:val="24"/>
        </w:rPr>
        <w:t xml:space="preserve">The </w:t>
      </w:r>
      <w:r w:rsidR="0097619F" w:rsidRPr="00611313">
        <w:rPr>
          <w:rFonts w:ascii="Arial" w:hAnsi="Arial" w:cs="Arial"/>
          <w:sz w:val="24"/>
          <w:szCs w:val="24"/>
        </w:rPr>
        <w:t>archaea</w:t>
      </w:r>
      <w:r w:rsidR="00894DA4" w:rsidRPr="00611313">
        <w:rPr>
          <w:rFonts w:ascii="Arial" w:hAnsi="Arial" w:cs="Arial"/>
          <w:sz w:val="24"/>
          <w:szCs w:val="24"/>
        </w:rPr>
        <w:t xml:space="preserve"> </w:t>
      </w:r>
      <w:r w:rsidR="00894DA4" w:rsidRPr="00611313">
        <w:rPr>
          <w:rFonts w:ascii="Arial" w:hAnsi="Arial" w:cs="Arial"/>
          <w:sz w:val="24"/>
          <w:szCs w:val="24"/>
        </w:rPr>
        <w:lastRenderedPageBreak/>
        <w:t xml:space="preserve">cells do not have the chemical peptidoglycan. In addition they do </w:t>
      </w:r>
      <w:r w:rsidR="00C925D5" w:rsidRPr="00611313">
        <w:rPr>
          <w:rFonts w:ascii="Arial" w:hAnsi="Arial" w:cs="Arial"/>
          <w:sz w:val="24"/>
          <w:szCs w:val="24"/>
        </w:rPr>
        <w:t>not have</w:t>
      </w:r>
      <w:r w:rsidR="00894DA4" w:rsidRPr="00611313">
        <w:rPr>
          <w:rFonts w:ascii="Arial" w:hAnsi="Arial" w:cs="Arial"/>
          <w:sz w:val="24"/>
          <w:szCs w:val="24"/>
        </w:rPr>
        <w:t xml:space="preserve"> cellulose walls. </w:t>
      </w:r>
      <w:r w:rsidR="002828AB" w:rsidRPr="00611313">
        <w:rPr>
          <w:rFonts w:ascii="Arial" w:hAnsi="Arial" w:cs="Arial"/>
          <w:sz w:val="24"/>
          <w:szCs w:val="24"/>
        </w:rPr>
        <w:t>The archeans’ cell wall tend to be chemicall</w:t>
      </w:r>
      <w:r w:rsidR="00C925D5" w:rsidRPr="00611313">
        <w:rPr>
          <w:rFonts w:ascii="Arial" w:hAnsi="Arial" w:cs="Arial"/>
          <w:sz w:val="24"/>
          <w:szCs w:val="24"/>
        </w:rPr>
        <w:t>y</w:t>
      </w:r>
      <w:r w:rsidR="002828AB" w:rsidRPr="00611313">
        <w:rPr>
          <w:rFonts w:ascii="Arial" w:hAnsi="Arial" w:cs="Arial"/>
          <w:sz w:val="24"/>
          <w:szCs w:val="24"/>
        </w:rPr>
        <w:t xml:space="preserve"> distinct. </w:t>
      </w:r>
    </w:p>
    <w:p w:rsidR="00025D56" w:rsidRPr="00611313" w:rsidRDefault="00025D56" w:rsidP="009C763E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611313">
        <w:rPr>
          <w:rFonts w:ascii="Arial" w:hAnsi="Arial" w:cs="Arial"/>
          <w:sz w:val="24"/>
          <w:szCs w:val="24"/>
        </w:rPr>
        <w:t xml:space="preserve">Similarly based on ribosomes, archaea tends to have ribosomes which are 70S in size which is similar to </w:t>
      </w:r>
      <w:r w:rsidR="0097619F" w:rsidRPr="00611313">
        <w:rPr>
          <w:rFonts w:ascii="Arial" w:hAnsi="Arial" w:cs="Arial"/>
          <w:sz w:val="24"/>
          <w:szCs w:val="24"/>
        </w:rPr>
        <w:t>bacteria</w:t>
      </w:r>
      <w:r w:rsidRPr="00611313">
        <w:rPr>
          <w:rFonts w:ascii="Arial" w:hAnsi="Arial" w:cs="Arial"/>
          <w:sz w:val="24"/>
          <w:szCs w:val="24"/>
        </w:rPr>
        <w:t xml:space="preserve">. And thus </w:t>
      </w:r>
      <w:r w:rsidR="0097619F" w:rsidRPr="00611313">
        <w:rPr>
          <w:rFonts w:ascii="Arial" w:hAnsi="Arial" w:cs="Arial"/>
          <w:sz w:val="24"/>
          <w:szCs w:val="24"/>
        </w:rPr>
        <w:t>Achaea</w:t>
      </w:r>
      <w:r w:rsidRPr="00611313">
        <w:rPr>
          <w:rFonts w:ascii="Arial" w:hAnsi="Arial" w:cs="Arial"/>
          <w:sz w:val="24"/>
          <w:szCs w:val="24"/>
        </w:rPr>
        <w:t xml:space="preserve"> tends to </w:t>
      </w:r>
      <w:r w:rsidR="0097619F" w:rsidRPr="00611313">
        <w:rPr>
          <w:rFonts w:ascii="Arial" w:hAnsi="Arial" w:cs="Arial"/>
          <w:sz w:val="24"/>
          <w:szCs w:val="24"/>
        </w:rPr>
        <w:t>deserve</w:t>
      </w:r>
      <w:r w:rsidRPr="00611313">
        <w:rPr>
          <w:rFonts w:ascii="Arial" w:hAnsi="Arial" w:cs="Arial"/>
          <w:sz w:val="24"/>
          <w:szCs w:val="24"/>
        </w:rPr>
        <w:t xml:space="preserve"> a </w:t>
      </w:r>
      <w:r w:rsidR="0097619F" w:rsidRPr="00611313">
        <w:rPr>
          <w:rFonts w:ascii="Arial" w:hAnsi="Arial" w:cs="Arial"/>
          <w:sz w:val="24"/>
          <w:szCs w:val="24"/>
        </w:rPr>
        <w:t>domain</w:t>
      </w:r>
      <w:r w:rsidRPr="00611313">
        <w:rPr>
          <w:rFonts w:ascii="Arial" w:hAnsi="Arial" w:cs="Arial"/>
          <w:sz w:val="24"/>
          <w:szCs w:val="24"/>
        </w:rPr>
        <w:t xml:space="preserve"> separate from bacteria. </w:t>
      </w:r>
      <w:r w:rsidR="001D58CA" w:rsidRPr="00611313">
        <w:rPr>
          <w:rFonts w:ascii="Arial" w:hAnsi="Arial" w:cs="Arial"/>
          <w:sz w:val="24"/>
          <w:szCs w:val="24"/>
        </w:rPr>
        <w:t>Similarly the archaeal ribosomes tend to have various shapes in comparison to bacterial ribosomes that have proteins.</w:t>
      </w:r>
      <w:r w:rsidR="001C0247" w:rsidRPr="00611313">
        <w:rPr>
          <w:rFonts w:ascii="Arial" w:hAnsi="Arial" w:cs="Arial"/>
          <w:sz w:val="24"/>
          <w:szCs w:val="24"/>
        </w:rPr>
        <w:t xml:space="preserve"> This gives them the resistance of antibiotics which aids in inhibit ribosomal function in bacteria. </w:t>
      </w:r>
    </w:p>
    <w:p w:rsidR="001E738D" w:rsidRPr="00611313" w:rsidRDefault="001E738D" w:rsidP="009C763E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611313">
        <w:rPr>
          <w:rFonts w:ascii="Arial" w:hAnsi="Arial" w:cs="Arial"/>
          <w:sz w:val="24"/>
          <w:szCs w:val="24"/>
        </w:rPr>
        <w:t>In regar</w:t>
      </w:r>
      <w:r w:rsidR="008B5F03">
        <w:rPr>
          <w:rFonts w:ascii="Arial" w:hAnsi="Arial" w:cs="Arial"/>
          <w:sz w:val="24"/>
          <w:szCs w:val="24"/>
        </w:rPr>
        <w:t xml:space="preserve">d to nucleoid, bacteria </w:t>
      </w:r>
      <w:r w:rsidR="006E2057">
        <w:rPr>
          <w:rFonts w:ascii="Arial" w:hAnsi="Arial" w:cs="Arial"/>
          <w:sz w:val="24"/>
          <w:szCs w:val="24"/>
        </w:rPr>
        <w:t xml:space="preserve">do not contain </w:t>
      </w:r>
      <w:r w:rsidR="00CE4FA3">
        <w:rPr>
          <w:rFonts w:ascii="Arial" w:hAnsi="Arial" w:cs="Arial"/>
          <w:sz w:val="24"/>
          <w:szCs w:val="24"/>
        </w:rPr>
        <w:t xml:space="preserve">a </w:t>
      </w:r>
      <w:r w:rsidR="00CE4FA3" w:rsidRPr="00611313">
        <w:rPr>
          <w:rFonts w:ascii="Arial" w:hAnsi="Arial" w:cs="Arial"/>
          <w:sz w:val="24"/>
          <w:szCs w:val="24"/>
        </w:rPr>
        <w:t>membrane</w:t>
      </w:r>
      <w:r w:rsidRPr="00611313">
        <w:rPr>
          <w:rFonts w:ascii="Arial" w:hAnsi="Arial" w:cs="Arial"/>
          <w:sz w:val="24"/>
          <w:szCs w:val="24"/>
        </w:rPr>
        <w:t xml:space="preserve"> enclosed nucleus. The chromosome, a single continues strand of DNA tends to be localized though it does not contain in a part referred to as nucleoid. </w:t>
      </w:r>
      <w:r w:rsidR="002C2FE0" w:rsidRPr="00611313">
        <w:rPr>
          <w:rFonts w:ascii="Arial" w:hAnsi="Arial" w:cs="Arial"/>
          <w:sz w:val="24"/>
          <w:szCs w:val="24"/>
        </w:rPr>
        <w:t xml:space="preserve">The other parts tends to be scattered in the cytoplasm. </w:t>
      </w:r>
      <w:r w:rsidR="003057A5" w:rsidRPr="00611313">
        <w:rPr>
          <w:rFonts w:ascii="Arial" w:hAnsi="Arial" w:cs="Arial"/>
          <w:sz w:val="24"/>
          <w:szCs w:val="24"/>
        </w:rPr>
        <w:t xml:space="preserve">Similarly </w:t>
      </w:r>
      <w:r w:rsidR="00B77B55">
        <w:rPr>
          <w:rFonts w:ascii="Arial" w:hAnsi="Arial" w:cs="Arial"/>
          <w:sz w:val="24"/>
          <w:szCs w:val="24"/>
        </w:rPr>
        <w:t>archaea doesn’</w:t>
      </w:r>
      <w:r w:rsidR="003057A5" w:rsidRPr="00611313">
        <w:rPr>
          <w:rFonts w:ascii="Arial" w:hAnsi="Arial" w:cs="Arial"/>
          <w:sz w:val="24"/>
          <w:szCs w:val="24"/>
        </w:rPr>
        <w:t xml:space="preserve">t </w:t>
      </w:r>
      <w:r w:rsidR="00B77B55">
        <w:rPr>
          <w:rFonts w:ascii="Arial" w:hAnsi="Arial" w:cs="Arial"/>
          <w:sz w:val="24"/>
          <w:szCs w:val="24"/>
        </w:rPr>
        <w:t>contain</w:t>
      </w:r>
      <w:r w:rsidR="003057A5" w:rsidRPr="00611313">
        <w:rPr>
          <w:rFonts w:ascii="Arial" w:hAnsi="Arial" w:cs="Arial"/>
          <w:sz w:val="24"/>
          <w:szCs w:val="24"/>
        </w:rPr>
        <w:t xml:space="preserve"> </w:t>
      </w:r>
      <w:r w:rsidR="00C562AA" w:rsidRPr="00611313">
        <w:rPr>
          <w:rFonts w:ascii="Arial" w:hAnsi="Arial" w:cs="Arial"/>
          <w:sz w:val="24"/>
          <w:szCs w:val="24"/>
        </w:rPr>
        <w:t>nucleus</w:t>
      </w:r>
      <w:r w:rsidR="003057A5" w:rsidRPr="00611313">
        <w:rPr>
          <w:rFonts w:ascii="Arial" w:hAnsi="Arial" w:cs="Arial"/>
          <w:sz w:val="24"/>
          <w:szCs w:val="24"/>
        </w:rPr>
        <w:t xml:space="preserve">. They have </w:t>
      </w:r>
      <w:r w:rsidR="00B77B55">
        <w:rPr>
          <w:rFonts w:ascii="Arial" w:hAnsi="Arial" w:cs="Arial"/>
          <w:sz w:val="24"/>
          <w:szCs w:val="24"/>
        </w:rPr>
        <w:t>one</w:t>
      </w:r>
      <w:r w:rsidR="003057A5" w:rsidRPr="00611313">
        <w:rPr>
          <w:rFonts w:ascii="Arial" w:hAnsi="Arial" w:cs="Arial"/>
          <w:sz w:val="24"/>
          <w:szCs w:val="24"/>
        </w:rPr>
        <w:t xml:space="preserve"> piece of circular DNA in the nucleoid area of the cell. </w:t>
      </w:r>
      <w:r w:rsidR="00D055A1" w:rsidRPr="00611313">
        <w:rPr>
          <w:rFonts w:ascii="Arial" w:hAnsi="Arial" w:cs="Arial"/>
          <w:sz w:val="24"/>
          <w:szCs w:val="24"/>
        </w:rPr>
        <w:t xml:space="preserve">With archaeal membranes, phytanyl units instead of fatty acids are related to glycerol. </w:t>
      </w:r>
      <w:r w:rsidR="000308D3" w:rsidRPr="00611313">
        <w:rPr>
          <w:rFonts w:ascii="Arial" w:hAnsi="Arial" w:cs="Arial"/>
          <w:sz w:val="24"/>
          <w:szCs w:val="24"/>
        </w:rPr>
        <w:t xml:space="preserve"> Some of the archaeal membranes are lipid monolayers rather than bilayers</w:t>
      </w:r>
      <w:r w:rsidR="00C562AA" w:rsidRPr="00611313">
        <w:rPr>
          <w:rFonts w:ascii="Arial" w:hAnsi="Arial" w:cs="Arial"/>
          <w:sz w:val="24"/>
          <w:szCs w:val="24"/>
        </w:rPr>
        <w:t xml:space="preserve"> (Lumen, n.d.)</w:t>
      </w:r>
      <w:r w:rsidR="000308D3" w:rsidRPr="00611313">
        <w:rPr>
          <w:rFonts w:ascii="Arial" w:hAnsi="Arial" w:cs="Arial"/>
          <w:sz w:val="24"/>
          <w:szCs w:val="24"/>
        </w:rPr>
        <w:t>.</w:t>
      </w:r>
    </w:p>
    <w:p w:rsidR="00D726C7" w:rsidRDefault="00D726C7" w:rsidP="009C763E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611313">
        <w:rPr>
          <w:rFonts w:ascii="Arial" w:hAnsi="Arial" w:cs="Arial"/>
          <w:sz w:val="24"/>
          <w:szCs w:val="24"/>
        </w:rPr>
        <w:t xml:space="preserve">With the external structure of bacteria, every bacterium </w:t>
      </w:r>
      <w:r w:rsidR="00B77B55">
        <w:rPr>
          <w:rFonts w:ascii="Arial" w:hAnsi="Arial" w:cs="Arial"/>
          <w:sz w:val="24"/>
          <w:szCs w:val="24"/>
        </w:rPr>
        <w:t>is surrounded</w:t>
      </w:r>
      <w:r w:rsidRPr="00611313">
        <w:rPr>
          <w:rFonts w:ascii="Arial" w:hAnsi="Arial" w:cs="Arial"/>
          <w:sz w:val="24"/>
          <w:szCs w:val="24"/>
        </w:rPr>
        <w:t xml:space="preserve"> by a rigid cell wall </w:t>
      </w:r>
      <w:r w:rsidR="00782C0D">
        <w:rPr>
          <w:rFonts w:ascii="Arial" w:hAnsi="Arial" w:cs="Arial"/>
          <w:sz w:val="24"/>
          <w:szCs w:val="24"/>
        </w:rPr>
        <w:t xml:space="preserve">composed </w:t>
      </w:r>
      <w:r w:rsidRPr="00611313">
        <w:rPr>
          <w:rFonts w:ascii="Arial" w:hAnsi="Arial" w:cs="Arial"/>
          <w:sz w:val="24"/>
          <w:szCs w:val="24"/>
        </w:rPr>
        <w:t xml:space="preserve">of peptidoglycan, a protein sugar molecule. The wall </w:t>
      </w:r>
      <w:r w:rsidR="00782C0D">
        <w:rPr>
          <w:rFonts w:ascii="Arial" w:hAnsi="Arial" w:cs="Arial"/>
          <w:sz w:val="24"/>
          <w:szCs w:val="24"/>
        </w:rPr>
        <w:t>gives the cells the</w:t>
      </w:r>
      <w:r w:rsidR="00B77B55">
        <w:rPr>
          <w:rFonts w:ascii="Arial" w:hAnsi="Arial" w:cs="Arial"/>
          <w:sz w:val="24"/>
          <w:szCs w:val="24"/>
        </w:rPr>
        <w:t xml:space="preserve"> shape and encloses </w:t>
      </w:r>
      <w:r w:rsidRPr="00611313">
        <w:rPr>
          <w:rFonts w:ascii="Arial" w:hAnsi="Arial" w:cs="Arial"/>
          <w:sz w:val="24"/>
          <w:szCs w:val="24"/>
        </w:rPr>
        <w:t>t</w:t>
      </w:r>
      <w:r w:rsidR="003B7C1A" w:rsidRPr="00611313">
        <w:rPr>
          <w:rFonts w:ascii="Arial" w:hAnsi="Arial" w:cs="Arial"/>
          <w:sz w:val="24"/>
          <w:szCs w:val="24"/>
        </w:rPr>
        <w:t>h</w:t>
      </w:r>
      <w:r w:rsidRPr="00611313">
        <w:rPr>
          <w:rFonts w:ascii="Arial" w:hAnsi="Arial" w:cs="Arial"/>
          <w:sz w:val="24"/>
          <w:szCs w:val="24"/>
        </w:rPr>
        <w:t xml:space="preserve">e cytoplasmic membrane thus safeguarding it from the </w:t>
      </w:r>
      <w:r w:rsidR="00B77B55">
        <w:rPr>
          <w:rFonts w:ascii="Arial" w:hAnsi="Arial" w:cs="Arial"/>
          <w:sz w:val="24"/>
          <w:szCs w:val="24"/>
        </w:rPr>
        <w:t>surrounding</w:t>
      </w:r>
      <w:r w:rsidRPr="00611313">
        <w:rPr>
          <w:rFonts w:ascii="Arial" w:hAnsi="Arial" w:cs="Arial"/>
          <w:sz w:val="24"/>
          <w:szCs w:val="24"/>
        </w:rPr>
        <w:t>.</w:t>
      </w:r>
      <w:r w:rsidR="005E7F46" w:rsidRPr="00611313">
        <w:rPr>
          <w:rFonts w:ascii="Arial" w:hAnsi="Arial" w:cs="Arial"/>
          <w:sz w:val="24"/>
          <w:szCs w:val="24"/>
        </w:rPr>
        <w:t xml:space="preserve"> With archaea, the cell walls surround the cell outside the cytoplasmic membrane and is mediating the </w:t>
      </w:r>
      <w:r w:rsidR="00B77B55">
        <w:rPr>
          <w:rFonts w:ascii="Arial" w:hAnsi="Arial" w:cs="Arial"/>
          <w:sz w:val="24"/>
          <w:szCs w:val="24"/>
        </w:rPr>
        <w:t>engagement</w:t>
      </w:r>
      <w:r w:rsidR="005E7F46" w:rsidRPr="00611313">
        <w:rPr>
          <w:rFonts w:ascii="Arial" w:hAnsi="Arial" w:cs="Arial"/>
          <w:sz w:val="24"/>
          <w:szCs w:val="24"/>
        </w:rPr>
        <w:t xml:space="preserve"> with the environment.</w:t>
      </w:r>
      <w:r w:rsidR="00FA21A3" w:rsidRPr="00611313">
        <w:rPr>
          <w:rFonts w:ascii="Arial" w:hAnsi="Arial" w:cs="Arial"/>
          <w:sz w:val="24"/>
          <w:szCs w:val="24"/>
        </w:rPr>
        <w:t xml:space="preserve"> It aids in protecting against virus, heat, acidity as well as alkalinity.</w:t>
      </w:r>
    </w:p>
    <w:p w:rsidR="00D31D07" w:rsidRPr="00611313" w:rsidRDefault="00D31D07" w:rsidP="009C763E">
      <w:pPr>
        <w:spacing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lastRenderedPageBreak/>
        <w:t xml:space="preserve">Archaea and bacteria tend to be two main types of </w:t>
      </w:r>
      <w:r w:rsidR="008B5F03">
        <w:rPr>
          <w:rFonts w:ascii="Arial" w:hAnsi="Arial" w:cs="Arial"/>
          <w:sz w:val="24"/>
          <w:szCs w:val="24"/>
        </w:rPr>
        <w:t>microorganisms</w:t>
      </w:r>
      <w:r>
        <w:rPr>
          <w:rFonts w:ascii="Arial" w:hAnsi="Arial" w:cs="Arial"/>
          <w:sz w:val="24"/>
          <w:szCs w:val="24"/>
        </w:rPr>
        <w:t xml:space="preserve"> which are based on prokaryotes. </w:t>
      </w:r>
      <w:r w:rsidR="00D471E2">
        <w:rPr>
          <w:rFonts w:ascii="Arial" w:hAnsi="Arial" w:cs="Arial"/>
          <w:sz w:val="24"/>
          <w:szCs w:val="24"/>
        </w:rPr>
        <w:t xml:space="preserve">Archaea and bacteria do not have membrane found organelles as well as </w:t>
      </w:r>
      <w:r w:rsidR="008B5F03">
        <w:rPr>
          <w:rFonts w:ascii="Arial" w:hAnsi="Arial" w:cs="Arial"/>
          <w:sz w:val="24"/>
          <w:szCs w:val="24"/>
        </w:rPr>
        <w:t>nucleus</w:t>
      </w:r>
      <w:r w:rsidR="00D471E2">
        <w:rPr>
          <w:rFonts w:ascii="Arial" w:hAnsi="Arial" w:cs="Arial"/>
          <w:sz w:val="24"/>
          <w:szCs w:val="24"/>
        </w:rPr>
        <w:t xml:space="preserve">. They have the same size and shape. </w:t>
      </w:r>
    </w:p>
    <w:p w:rsidR="000308D3" w:rsidRPr="00611313" w:rsidRDefault="000308D3" w:rsidP="009C763E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</w:p>
    <w:p w:rsidR="001522D8" w:rsidRDefault="001522D8" w:rsidP="00611313">
      <w:pPr>
        <w:spacing w:line="480" w:lineRule="auto"/>
        <w:rPr>
          <w:rFonts w:ascii="Arial" w:hAnsi="Arial" w:cs="Arial"/>
          <w:sz w:val="24"/>
          <w:szCs w:val="24"/>
        </w:rPr>
      </w:pPr>
    </w:p>
    <w:p w:rsidR="008C6BC2" w:rsidRDefault="008C6BC2" w:rsidP="00611313">
      <w:pPr>
        <w:spacing w:line="480" w:lineRule="auto"/>
        <w:rPr>
          <w:rFonts w:ascii="Arial" w:hAnsi="Arial" w:cs="Arial"/>
          <w:sz w:val="24"/>
          <w:szCs w:val="24"/>
        </w:rPr>
      </w:pPr>
    </w:p>
    <w:p w:rsidR="008C6BC2" w:rsidRDefault="008C6BC2" w:rsidP="00611313">
      <w:pPr>
        <w:spacing w:line="480" w:lineRule="auto"/>
        <w:rPr>
          <w:rFonts w:ascii="Arial" w:hAnsi="Arial" w:cs="Arial"/>
          <w:sz w:val="24"/>
          <w:szCs w:val="24"/>
        </w:rPr>
      </w:pPr>
    </w:p>
    <w:p w:rsidR="008C6BC2" w:rsidRDefault="008C6BC2" w:rsidP="00611313">
      <w:pPr>
        <w:spacing w:line="480" w:lineRule="auto"/>
        <w:rPr>
          <w:rFonts w:ascii="Arial" w:hAnsi="Arial" w:cs="Arial"/>
          <w:sz w:val="24"/>
          <w:szCs w:val="24"/>
        </w:rPr>
      </w:pPr>
    </w:p>
    <w:p w:rsidR="008C6BC2" w:rsidRDefault="008C6BC2" w:rsidP="00611313">
      <w:pPr>
        <w:spacing w:line="480" w:lineRule="auto"/>
        <w:rPr>
          <w:rFonts w:ascii="Arial" w:hAnsi="Arial" w:cs="Arial"/>
          <w:sz w:val="24"/>
          <w:szCs w:val="24"/>
        </w:rPr>
      </w:pPr>
    </w:p>
    <w:p w:rsidR="008C6BC2" w:rsidRDefault="008C6BC2" w:rsidP="00611313">
      <w:pPr>
        <w:spacing w:line="480" w:lineRule="auto"/>
        <w:rPr>
          <w:rFonts w:ascii="Arial" w:hAnsi="Arial" w:cs="Arial"/>
          <w:sz w:val="24"/>
          <w:szCs w:val="24"/>
        </w:rPr>
      </w:pPr>
    </w:p>
    <w:p w:rsidR="008C6BC2" w:rsidRDefault="008C6BC2" w:rsidP="00611313">
      <w:pPr>
        <w:spacing w:line="480" w:lineRule="auto"/>
        <w:rPr>
          <w:rFonts w:ascii="Arial" w:hAnsi="Arial" w:cs="Arial"/>
          <w:sz w:val="24"/>
          <w:szCs w:val="24"/>
        </w:rPr>
      </w:pPr>
    </w:p>
    <w:p w:rsidR="008C6BC2" w:rsidRDefault="008C6BC2" w:rsidP="00611313">
      <w:pPr>
        <w:spacing w:line="480" w:lineRule="auto"/>
        <w:rPr>
          <w:rFonts w:ascii="Arial" w:hAnsi="Arial" w:cs="Arial"/>
          <w:sz w:val="24"/>
          <w:szCs w:val="24"/>
        </w:rPr>
      </w:pPr>
    </w:p>
    <w:p w:rsidR="008C6BC2" w:rsidRDefault="008C6BC2" w:rsidP="00611313">
      <w:pPr>
        <w:spacing w:line="480" w:lineRule="auto"/>
        <w:rPr>
          <w:rFonts w:ascii="Arial" w:hAnsi="Arial" w:cs="Arial"/>
          <w:sz w:val="24"/>
          <w:szCs w:val="24"/>
        </w:rPr>
      </w:pPr>
    </w:p>
    <w:p w:rsidR="008C6BC2" w:rsidRDefault="008C6BC2" w:rsidP="00611313">
      <w:pPr>
        <w:spacing w:line="480" w:lineRule="auto"/>
        <w:rPr>
          <w:rFonts w:ascii="Arial" w:hAnsi="Arial" w:cs="Arial"/>
          <w:sz w:val="24"/>
          <w:szCs w:val="24"/>
        </w:rPr>
      </w:pPr>
    </w:p>
    <w:p w:rsidR="008C6BC2" w:rsidRDefault="008C6BC2" w:rsidP="00611313">
      <w:pPr>
        <w:spacing w:line="480" w:lineRule="auto"/>
        <w:rPr>
          <w:rFonts w:ascii="Arial" w:hAnsi="Arial" w:cs="Arial"/>
          <w:sz w:val="24"/>
          <w:szCs w:val="24"/>
        </w:rPr>
      </w:pPr>
    </w:p>
    <w:p w:rsidR="008C6BC2" w:rsidRDefault="008C6BC2" w:rsidP="00611313">
      <w:pPr>
        <w:spacing w:line="480" w:lineRule="auto"/>
        <w:rPr>
          <w:rFonts w:ascii="Arial" w:hAnsi="Arial" w:cs="Arial"/>
          <w:sz w:val="24"/>
          <w:szCs w:val="24"/>
        </w:rPr>
      </w:pPr>
    </w:p>
    <w:p w:rsidR="008C6BC2" w:rsidRDefault="008C6BC2" w:rsidP="00611313">
      <w:pPr>
        <w:spacing w:line="480" w:lineRule="auto"/>
        <w:rPr>
          <w:rFonts w:ascii="Arial" w:hAnsi="Arial" w:cs="Arial"/>
          <w:sz w:val="24"/>
          <w:szCs w:val="24"/>
        </w:rPr>
      </w:pPr>
    </w:p>
    <w:p w:rsidR="008C6BC2" w:rsidRDefault="008C6BC2" w:rsidP="00611313">
      <w:pPr>
        <w:spacing w:line="480" w:lineRule="auto"/>
        <w:rPr>
          <w:rFonts w:ascii="Arial" w:hAnsi="Arial" w:cs="Arial"/>
          <w:sz w:val="24"/>
          <w:szCs w:val="24"/>
        </w:rPr>
      </w:pPr>
    </w:p>
    <w:p w:rsidR="008C6BC2" w:rsidRPr="00611313" w:rsidRDefault="008C6BC2" w:rsidP="00611313">
      <w:pPr>
        <w:spacing w:line="48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522D8" w:rsidRPr="00611313" w:rsidRDefault="001522D8" w:rsidP="009C763E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611313">
        <w:rPr>
          <w:rFonts w:ascii="Arial" w:hAnsi="Arial" w:cs="Arial"/>
          <w:sz w:val="24"/>
          <w:szCs w:val="24"/>
        </w:rPr>
        <w:lastRenderedPageBreak/>
        <w:tab/>
      </w:r>
      <w:r w:rsidRPr="00611313">
        <w:rPr>
          <w:rFonts w:ascii="Arial" w:hAnsi="Arial" w:cs="Arial"/>
          <w:sz w:val="24"/>
          <w:szCs w:val="24"/>
        </w:rPr>
        <w:tab/>
      </w:r>
      <w:r w:rsidRPr="00611313">
        <w:rPr>
          <w:rFonts w:ascii="Arial" w:hAnsi="Arial" w:cs="Arial"/>
          <w:sz w:val="24"/>
          <w:szCs w:val="24"/>
        </w:rPr>
        <w:tab/>
      </w:r>
      <w:r w:rsidRPr="00611313">
        <w:rPr>
          <w:rFonts w:ascii="Arial" w:hAnsi="Arial" w:cs="Arial"/>
          <w:sz w:val="24"/>
          <w:szCs w:val="24"/>
        </w:rPr>
        <w:tab/>
        <w:t>References</w:t>
      </w:r>
    </w:p>
    <w:p w:rsidR="001522D8" w:rsidRPr="00611313" w:rsidRDefault="001522D8" w:rsidP="001522D8">
      <w:pPr>
        <w:spacing w:line="480" w:lineRule="auto"/>
        <w:ind w:left="720" w:hanging="720"/>
        <w:rPr>
          <w:rFonts w:ascii="Arial" w:hAnsi="Arial" w:cs="Arial"/>
          <w:i/>
          <w:sz w:val="24"/>
          <w:szCs w:val="24"/>
        </w:rPr>
      </w:pPr>
      <w:r w:rsidRPr="00611313">
        <w:rPr>
          <w:rFonts w:ascii="Arial" w:hAnsi="Arial" w:cs="Arial"/>
          <w:sz w:val="24"/>
          <w:szCs w:val="24"/>
        </w:rPr>
        <w:t xml:space="preserve">PressBook. (n.d.).Cell Structure. </w:t>
      </w:r>
      <w:r w:rsidRPr="00611313">
        <w:rPr>
          <w:rFonts w:ascii="Arial" w:hAnsi="Arial" w:cs="Arial"/>
          <w:i/>
          <w:sz w:val="24"/>
          <w:szCs w:val="24"/>
        </w:rPr>
        <w:t xml:space="preserve">General Microbiology. </w:t>
      </w:r>
      <w:r w:rsidRPr="00611313">
        <w:rPr>
          <w:rFonts w:ascii="Arial" w:hAnsi="Arial" w:cs="Arial"/>
          <w:sz w:val="24"/>
          <w:szCs w:val="24"/>
        </w:rPr>
        <w:t xml:space="preserve">Retrieved from </w:t>
      </w:r>
      <w:hyperlink r:id="rId6" w:history="1">
        <w:r w:rsidRPr="0061131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https://open.oregonstate.education/generalmicrobiology/chapter/cell-structure</w:t>
        </w:r>
        <w:r w:rsidRPr="00611313">
          <w:rPr>
            <w:rStyle w:val="Hyperlink"/>
            <w:rFonts w:ascii="Arial" w:hAnsi="Arial" w:cs="Arial"/>
            <w:i/>
            <w:color w:val="auto"/>
            <w:sz w:val="24"/>
            <w:szCs w:val="24"/>
            <w:u w:val="none"/>
          </w:rPr>
          <w:t>/</w:t>
        </w:r>
      </w:hyperlink>
    </w:p>
    <w:p w:rsidR="001522D8" w:rsidRPr="00611313" w:rsidRDefault="001522D8" w:rsidP="001522D8">
      <w:pPr>
        <w:pStyle w:val="Heading2"/>
        <w:spacing w:before="360" w:beforeAutospacing="0" w:after="240" w:afterAutospacing="0" w:line="480" w:lineRule="auto"/>
        <w:ind w:left="720" w:hanging="720"/>
        <w:textAlignment w:val="baseline"/>
        <w:rPr>
          <w:rFonts w:ascii="Arial" w:hAnsi="Arial" w:cs="Arial"/>
          <w:b w:val="0"/>
          <w:sz w:val="24"/>
          <w:szCs w:val="24"/>
        </w:rPr>
      </w:pPr>
      <w:r w:rsidRPr="00611313">
        <w:rPr>
          <w:rFonts w:ascii="Arial" w:hAnsi="Arial" w:cs="Arial"/>
          <w:b w:val="0"/>
          <w:sz w:val="24"/>
          <w:szCs w:val="24"/>
        </w:rPr>
        <w:t xml:space="preserve">Lumen. (2010). Unique Characteristics of Prokaryotic Cells. Retrieved from </w:t>
      </w:r>
      <w:hyperlink r:id="rId7" w:history="1">
        <w:r w:rsidR="00C562AA" w:rsidRPr="00611313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https://courses.lumenlearning.com/microbiology/chapter/unique-characteristics-of-prokaryotic-cells/</w:t>
        </w:r>
      </w:hyperlink>
    </w:p>
    <w:p w:rsidR="00C562AA" w:rsidRPr="00611313" w:rsidRDefault="00C562AA" w:rsidP="00C562AA">
      <w:pPr>
        <w:pStyle w:val="Heading2"/>
        <w:spacing w:before="360" w:beforeAutospacing="0" w:after="240" w:afterAutospacing="0" w:line="480" w:lineRule="auto"/>
        <w:ind w:left="720" w:hanging="720"/>
        <w:textAlignment w:val="baseline"/>
        <w:rPr>
          <w:rFonts w:ascii="Arial" w:hAnsi="Arial" w:cs="Arial"/>
          <w:b w:val="0"/>
          <w:sz w:val="24"/>
          <w:szCs w:val="24"/>
        </w:rPr>
      </w:pPr>
      <w:r w:rsidRPr="00611313">
        <w:rPr>
          <w:rFonts w:ascii="Arial" w:hAnsi="Arial" w:cs="Arial"/>
          <w:b w:val="0"/>
          <w:sz w:val="24"/>
          <w:szCs w:val="24"/>
        </w:rPr>
        <w:t>Lumen. (n.d.). Structure of Prokaryotes: Bacteria and Archaea. Retrieved from https://courses.lumenlearning.com/suny-osbiology2e/chapter/structure-of-prokaryotes-bacteria-and-archaea/</w:t>
      </w:r>
    </w:p>
    <w:p w:rsidR="00C562AA" w:rsidRPr="00611313" w:rsidRDefault="00C562AA" w:rsidP="00C562AA">
      <w:pPr>
        <w:pStyle w:val="Heading2"/>
        <w:spacing w:before="360" w:beforeAutospacing="0" w:after="240" w:afterAutospacing="0" w:line="480" w:lineRule="auto"/>
        <w:ind w:left="720" w:hanging="720"/>
        <w:textAlignment w:val="baseline"/>
        <w:rPr>
          <w:rFonts w:ascii="Arial" w:hAnsi="Arial" w:cs="Arial"/>
          <w:b w:val="0"/>
          <w:sz w:val="24"/>
          <w:szCs w:val="24"/>
        </w:rPr>
      </w:pPr>
    </w:p>
    <w:p w:rsidR="001522D8" w:rsidRPr="001522D8" w:rsidRDefault="001522D8" w:rsidP="001522D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1522D8" w:rsidRPr="001522D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E02" w:rsidRDefault="00521E02" w:rsidP="008B5F03">
      <w:pPr>
        <w:spacing w:after="0" w:line="240" w:lineRule="auto"/>
      </w:pPr>
      <w:r>
        <w:separator/>
      </w:r>
    </w:p>
  </w:endnote>
  <w:endnote w:type="continuationSeparator" w:id="0">
    <w:p w:rsidR="00521E02" w:rsidRDefault="00521E02" w:rsidP="008B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E02" w:rsidRDefault="00521E02" w:rsidP="008B5F03">
      <w:pPr>
        <w:spacing w:after="0" w:line="240" w:lineRule="auto"/>
      </w:pPr>
      <w:r>
        <w:separator/>
      </w:r>
    </w:p>
  </w:footnote>
  <w:footnote w:type="continuationSeparator" w:id="0">
    <w:p w:rsidR="00521E02" w:rsidRDefault="00521E02" w:rsidP="008B5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F03" w:rsidRDefault="008B5F03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C6BC2">
      <w:rPr>
        <w:noProof/>
      </w:rPr>
      <w:t>5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F4"/>
    <w:rsid w:val="00025D56"/>
    <w:rsid w:val="000308D3"/>
    <w:rsid w:val="000C6256"/>
    <w:rsid w:val="000F5B31"/>
    <w:rsid w:val="00143836"/>
    <w:rsid w:val="001522D8"/>
    <w:rsid w:val="001C0247"/>
    <w:rsid w:val="001D58CA"/>
    <w:rsid w:val="001E738D"/>
    <w:rsid w:val="002828AB"/>
    <w:rsid w:val="002C2FE0"/>
    <w:rsid w:val="003057A5"/>
    <w:rsid w:val="00320B9E"/>
    <w:rsid w:val="003B7C1A"/>
    <w:rsid w:val="003C7085"/>
    <w:rsid w:val="00454999"/>
    <w:rsid w:val="00521E02"/>
    <w:rsid w:val="005C1F7F"/>
    <w:rsid w:val="005E7F46"/>
    <w:rsid w:val="00611313"/>
    <w:rsid w:val="006E2057"/>
    <w:rsid w:val="00750916"/>
    <w:rsid w:val="007679A2"/>
    <w:rsid w:val="00782C0D"/>
    <w:rsid w:val="00860DF4"/>
    <w:rsid w:val="00894DA4"/>
    <w:rsid w:val="00895827"/>
    <w:rsid w:val="008B5F03"/>
    <w:rsid w:val="008C6BC2"/>
    <w:rsid w:val="0097619F"/>
    <w:rsid w:val="009C763E"/>
    <w:rsid w:val="00A44539"/>
    <w:rsid w:val="00B556B9"/>
    <w:rsid w:val="00B77B55"/>
    <w:rsid w:val="00C13F06"/>
    <w:rsid w:val="00C562AA"/>
    <w:rsid w:val="00C925D5"/>
    <w:rsid w:val="00CE4FA3"/>
    <w:rsid w:val="00D055A1"/>
    <w:rsid w:val="00D31D07"/>
    <w:rsid w:val="00D37F15"/>
    <w:rsid w:val="00D471E2"/>
    <w:rsid w:val="00D726C7"/>
    <w:rsid w:val="00DB4D5E"/>
    <w:rsid w:val="00FA21A3"/>
    <w:rsid w:val="00F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7453C-BE45-4192-A989-5AFFEFE4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522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22D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522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B5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F03"/>
  </w:style>
  <w:style w:type="paragraph" w:styleId="Footer">
    <w:name w:val="footer"/>
    <w:basedOn w:val="Normal"/>
    <w:link w:val="FooterChar"/>
    <w:uiPriority w:val="99"/>
    <w:unhideWhenUsed/>
    <w:rsid w:val="008B5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ourses.lumenlearning.com/microbiology/chapter/unique-characteristics-of-prokaryotic-cell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.oregonstate.education/generalmicrobiology/chapter/cell-structur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WANJIKU</dc:creator>
  <cp:keywords/>
  <dc:description/>
  <cp:lastModifiedBy>USER</cp:lastModifiedBy>
  <cp:revision>43</cp:revision>
  <dcterms:created xsi:type="dcterms:W3CDTF">2021-05-17T04:26:00Z</dcterms:created>
  <dcterms:modified xsi:type="dcterms:W3CDTF">2021-05-17T11:27:00Z</dcterms:modified>
</cp:coreProperties>
</file>